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1.png" ContentType="image/png"/>
  <Override PartName="/word/media/rId22.jpg" ContentType="image/jpeg"/>
  <Override PartName="/word/media/rId70.jpg" ContentType="image/jpeg"/>
  <Override PartName="/word/media/rId49.jpg" ContentType="image/jpeg"/>
  <Override PartName="/word/media/rId52.jpg" ContentType="image/jpeg"/>
  <Override PartName="/word/media/rId58.jpg" ContentType="image/jpeg"/>
  <Override PartName="/word/media/rId79.jpg" ContentType="image/jpeg"/>
  <Override PartName="/word/media/rId76.jpg" ContentType="image/jpeg"/>
  <Override PartName="/word/media/rId43.jpg" ContentType="image/jpeg"/>
  <Override PartName="/word/media/rId55.jpg" ContentType="image/jpeg"/>
  <Override PartName="/word/media/rId73.jpg" ContentType="image/jpeg"/>
  <Override PartName="/word/media/rId82.jpg" ContentType="image/jpeg"/>
  <Override PartName="/word/media/rId46.jpg" ContentType="image/jpeg"/>
  <Override PartName="/word/media/rId67.jpg" ContentType="image/jpeg"/>
  <Override PartName="/word/media/rId85.jpg" ContentType="image/jpeg"/>
  <Override PartName="/word/media/rId64.png" ContentType="image/png"/>
  <Override PartName="/word/media/rId61.png" ContentType="image/png"/>
  <Override PartName="/word/media/rId91.png" ContentType="image/png"/>
  <Override PartName="/word/media/rId88.png" ContentType="image/png"/>
  <Override PartName="/word/media/rId94.png" ContentType="image/png"/>
  <Override PartName="/word/media/rId97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4" w:name="js_article"/>
    <w:bookmarkStart w:id="21" w:name="js_top_ad_area"/>
    <w:bookmarkEnd w:id="21"/>
    <w:bookmarkStart w:id="112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8" w:name="page-content"/>
    <w:bookmarkStart w:id="102" w:name="img-content"/>
    <w:bookmarkStart w:id="101" w:name="activity-name"/>
    <w:p>
      <w:pPr>
        <w:pStyle w:val="Heading1"/>
      </w:pPr>
      <w:r>
        <w:t xml:space="preserve">2021年11月12日教育快讯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0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:4389241788/ 4389245658/ 5142965188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 yangtzeedu_canada / yangtzeacademy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: 6600 Trans-Canada Hwy, Pointe-Claire, QC H9R 4S2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 </w:t>
      </w:r>
      <w:r>
        <w:t xml:space="preserve">: 1179 Décarie St. Saint-Laurent, QC H4L 3M8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YAvoKgshTj9hwQxbSwQMlasegwFAAMFqs3y5kCThwSWk1grP9FWEtg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sh7OActMfuplvuHLRI4kkE93tfPGHUV7ib53YEPia7gAJcibgwibicymcpQ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(514)486-2363/(514)660-6988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collegemac_kids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206A-2100 GUY Montreal QC Canada H3H 2M8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J7WNCMdIkygHyGbbGW1UDkGdPiclZvuhxqLh2ENjOgXGOiciaaYBgEW1g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29061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LAn2iclOyd1eWnvn4UCGicabtpl8wg9QSz2E4h0qHxXxdSrqzlJibHJVA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9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语成人培训及幼师培训, 以及中加夏令营。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438-928-4470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sanjia</w:t>
      </w:r>
      <w:r>
        <w:t xml:space="preserve"> </w:t>
      </w:r>
      <w:r>
        <w:t xml:space="preserve"> </w:t>
      </w:r>
      <w:r>
        <w:t xml:space="preserve"> </w:t>
      </w:r>
      <w:r>
        <w:t xml:space="preserve">school /</w:t>
      </w:r>
      <w:r>
        <w:t xml:space="preserve"> </w:t>
      </w:r>
      <w:r>
        <w:t xml:space="preserve"> </w:t>
      </w:r>
      <w:r>
        <w:t xml:space="preserve"> </w:t>
      </w:r>
      <w:r>
        <w:t xml:space="preserve">TAC-College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1392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Rue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Jean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Talon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E,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#301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Montréal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QC,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H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2E,1S4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iaJULNM2q8zlFq6V2S4j8UnfK2QIQFp4ubQo2ibBQW9Rxq2VRHA314mg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RSzv8Fsiaf3kKfNOZYlYDPp6UTKAEl2Hsgd5oAcJedtjiciaQ3cYv8vVw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</w:t>
      </w:r>
      <w:r>
        <w:t xml:space="preserve"> </w:t>
      </w:r>
      <w:r>
        <w:t xml:space="preserve"> </w:t>
      </w:r>
      <w:r>
        <w:t xml:space="preserve"> </w:t>
      </w:r>
      <w:r>
        <w:t xml:space="preserve">学校由加拿大建国</w:t>
      </w:r>
      <w:r>
        <w:t xml:space="preserve"> </w:t>
      </w:r>
      <w:r>
        <w:t xml:space="preserve"> </w:t>
      </w:r>
      <w:r>
        <w:t xml:space="preserve"> </w:t>
      </w:r>
      <w:r>
        <w:t xml:space="preserve">150</w:t>
      </w:r>
      <w:r>
        <w:t xml:space="preserve"> </w:t>
      </w:r>
      <w:r>
        <w:t xml:space="preserve"> </w:t>
      </w:r>
      <w:r>
        <w:t xml:space="preserve"> </w:t>
      </w:r>
      <w:r>
        <w:t xml:space="preserve">周年荣誉勋章得主、具有与时俱进教育理念的赵振家先生</w:t>
      </w:r>
      <w:r>
        <w:t xml:space="preserve"> </w:t>
      </w:r>
      <w:r>
        <w:t xml:space="preserve"> </w:t>
      </w:r>
      <w:r>
        <w:t xml:space="preserve"> </w:t>
      </w:r>
      <w:r>
        <w:t xml:space="preserve">2004</w:t>
      </w:r>
      <w:r>
        <w:t xml:space="preserve"> </w:t>
      </w:r>
      <w:r>
        <w:t xml:space="preserve"> </w:t>
      </w:r>
      <w:r>
        <w:t xml:space="preserve"> </w:t>
      </w:r>
      <w:r>
        <w:t xml:space="preserve">年创办。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:(514)303-8237, 582-1068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:EliteEduInfo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网站</w:t>
      </w:r>
      <w:r>
        <w:t xml:space="preserve"> </w:t>
      </w:r>
      <w:r>
        <w:t xml:space="preserve"> </w:t>
      </w:r>
      <w:r>
        <w:t xml:space="preserve">:elitecollege/ca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Montréal: 2565 Centre, #105, Montréal, QC, H3K 1J9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St-Laurent: 625 Ste-Croix, #A213, Montréal, QC, H4L 3X7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Rive-Sud: 6205 Grande-Allée, Brossard, QC, J4Z 3K1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wnoOziatvbhoe1bWtDjdDZicM6ZESlu55EeQTxXB1EQWY6ynDiadC3qjE02YRIuiczK011pEC95bdbZ59vgxNsTENg/640?wx_fmt=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png/wnoOziatvbhoe1bWtDjdDZicM6ZESlu55EDNmpYBP1CbpKkodZibe4H6ibSyzbluBfW4yUFAkKDg3w6TNJsxkDaTzA/640?wx_fmt=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福娃学堂以十数年的海外中文教学经验为依托，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研发了针对海外儿童的中文教学体系，学习效果显著，深受家长们的认可。福娃学堂设有中文、英语、数学、美术等课程。小班教学、同时提供线下和线上授课。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联系电话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(514)561-9866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St-Laurent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Suit 103, 1285 Rue Hodge, Saint-Laurent, QC, H4N 2B6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Room 205, 65 Boulevard Brunswick, Dollard-des-Ormeaux, QC H9B 2N4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vzp4FM0oTLkXpLRIXfiaoG0hnLvzR6ibcnJolrQqHJiaRqNdeuH6FrMMA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CF2qYs0rgrsy5M77XYEJQDNfgiajzIfYmOYRxibss8UnZwVvyKKuABjg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514.967.8769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JOMEdu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Montreal</w:t>
      </w:r>
      <w:r>
        <w:t xml:space="preserve"> 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iaz4nlnBff1IVjdQLPDCJjlOR9loSiaLl7VY7JxQT2zFzxIyOaN5wgfQ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Te4BKVEzuP7eK25lZZQoPS5DpOXdO10pLaKwTj5gcecfrsNZme7ibnA/640?wx_fmt=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</w:t>
      </w:r>
      <w:r>
        <w:t xml:space="preserve"> </w:t>
      </w:r>
      <w:r>
        <w:t xml:space="preserve"> </w:t>
      </w:r>
      <w:r>
        <w:t xml:space="preserve"> </w:t>
      </w:r>
      <w:r>
        <w:t xml:space="preserve">基于魁省大纲、各名校要求及学生特点，融合知识教学和趣味性，基础夯实与重难点突破并行，注重良好学习习惯养成。</w:t>
      </w:r>
      <w:r>
        <w:t xml:space="preserve"> </w:t>
      </w:r>
      <w:r>
        <w:t xml:space="preserve"> </w:t>
      </w:r>
      <w:r>
        <w:t xml:space="preserve"> </w:t>
      </w:r>
      <w:r>
        <w:t xml:space="preserve">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 </w:t>
      </w:r>
      <w:r>
        <w:t xml:space="preserve">:collegelenvolee</w:t>
      </w: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:514-910-1658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RmQYtzxXhDDZywlB6luZ23Xu6qhmxUgNrcbGHe7PtDQcTwa0zZJRmw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jpg/wnoOziatvbhoe1bWtDjdDZicM6ZESlu55EicjrIhZP72pvasxamARjTW9j4ciaLYaGSGAfXDsuaO9OO0ORIHpJ5ibxA/640?wx_fmt=jpe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100"/>
    <w:bookmarkEnd w:id="101"/>
    <w:bookmarkEnd w:id="102"/>
    <w:bookmarkStart w:id="103" w:name="js_tags_preview_toast"/>
    <w:p>
      <w:pPr>
        <w:pStyle w:val="BodyText"/>
      </w:pPr>
      <w:r>
        <w:t xml:space="preserve">预览时标签不可点</w:t>
      </w:r>
    </w:p>
    <w:bookmarkEnd w:id="103"/>
    <w:bookmarkStart w:id="104" w:name="content_bottom_area"/>
    <w:bookmarkEnd w:id="104"/>
    <w:bookmarkStart w:id="107" w:name="js_temp_bottom_area"/>
    <w:p>
      <w:pPr>
        <w:pStyle w:val="BodyText"/>
      </w:pPr>
      <w:hyperlink r:id="rId105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6" w:name="js_btm_temp_read_num"/>
      <w:r>
        <w:t xml:space="preserve"> </w:t>
      </w:r>
      <w:bookmarkEnd w:id="106"/>
    </w:p>
    <w:bookmarkEnd w:id="107"/>
    <w:bookmarkEnd w:id="108"/>
    <w:bookmarkStart w:id="109" w:name="sg_tj"/>
    <w:bookmarkEnd w:id="109"/>
    <w:bookmarkStart w:id="110" w:name="page_bottom_area"/>
    <w:bookmarkEnd w:id="110"/>
    <w:bookmarkStart w:id="111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11"/>
    <w:bookmarkEnd w:id="112"/>
    <w:bookmarkStart w:id="113" w:name="wx_stream_article_slide_tip"/>
    <w:bookmarkEnd w:id="113"/>
    <w:bookmarkEnd w:id="114"/>
    <w:bookmarkStart w:id="115" w:name="js_network_msg_wrp"/>
    <w:bookmarkEnd w:id="115"/>
    <w:bookmarkStart w:id="116" w:name="js_ad_control"/>
    <w:bookmarkEnd w:id="116"/>
    <w:bookmarkStart w:id="117" w:name="audio_panel_area"/>
    <w:bookmarkEnd w:id="117"/>
    <w:bookmarkStart w:id="118" w:name="js_profile_card_modal"/>
    <w:bookmarkEnd w:id="118"/>
    <w:bookmarkStart w:id="119" w:name="js_emotion_panel_pc"/>
    <w:bookmarkEnd w:id="119"/>
    <w:bookmarkStart w:id="121" w:name="js_alert_panel"/>
    <w:bookmarkStart w:id="120" w:name="js_alert_content"/>
    <w:bookmarkEnd w:id="120"/>
    <w:p>
      <w:pPr>
        <w:pStyle w:val="FirstParagraph"/>
      </w:pPr>
      <w:hyperlink r:id="rId105">
        <w:r>
          <w:rPr>
            <w:rStyle w:val="Hyperlink"/>
          </w:rPr>
          <w:t xml:space="preserve">知道了</w:t>
        </w:r>
      </w:hyperlink>
    </w:p>
    <w:bookmarkEnd w:id="121"/>
    <w:bookmarkStart w:id="12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22" w:name="js_pc_weapp_code_des"/>
      <w:r>
        <w:t xml:space="preserve"> </w:t>
      </w:r>
      <w:bookmarkEnd w:id="122"/>
    </w:p>
    <w:bookmarkEnd w:id="123"/>
    <w:bookmarkStart w:id="125" w:name="js_minipro_dialog"/>
    <w:p>
      <w:pPr>
        <w:pStyle w:val="BodyText"/>
      </w:pPr>
    </w:p>
    <w:bookmarkStart w:id="124" w:name="js_minipro_dialog_body"/>
    <w:bookmarkEnd w:id="12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5"/>
    <w:bookmarkStart w:id="127" w:name="js_link_dialog"/>
    <w:p>
      <w:pPr>
        <w:pStyle w:val="BodyText"/>
      </w:pPr>
    </w:p>
    <w:bookmarkStart w:id="126" w:name="js_link_dialog_body"/>
    <w:bookmarkEnd w:id="12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7"/>
    <w:bookmarkStart w:id="129" w:name="js_product_dialog"/>
    <w:p>
      <w:pPr>
        <w:pStyle w:val="BodyText"/>
      </w:pPr>
    </w:p>
    <w:bookmarkStart w:id="128" w:name="js_product_dialog_body"/>
    <w:bookmarkEnd w:id="12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9"/>
    <w:bookmarkStart w:id="13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0"/>
    <w:bookmarkStart w:id="13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3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4"/>
    <w:bookmarkStart w:id="135" w:name="js_bottom_bar_padding_mask"/>
    <w:bookmarkEnd w:id="135"/>
    <w:p>
      <w:pPr>
        <w:pStyle w:val="BodyText"/>
      </w:pPr>
      <w:bookmarkStart w:id="136" w:name="js_a11y_colon"/>
      <w:r>
        <w:t xml:space="preserve"> </w:t>
      </w:r>
      <w:r>
        <w:t xml:space="preserve">：</w:t>
      </w:r>
      <w:r>
        <w:t xml:space="preserve"> </w:t>
      </w:r>
      <w:bookmarkEnd w:id="136"/>
      <w:r>
        <w:t xml:space="preserve"> </w:t>
      </w:r>
      <w:bookmarkStart w:id="137" w:name="js_a11y_comma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0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1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2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3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4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5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6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7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8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9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10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period"/>
      <w:r>
        <w:t xml:space="preserve"> </w:t>
      </w:r>
      <w:r>
        <w:t xml:space="preserve">。</w:t>
      </w:r>
      <w:r>
        <w:t xml:space="preserve"> </w:t>
      </w:r>
      <w:bookmarkEnd w:id="149"/>
      <w:r>
        <w:t xml:space="preserve"> </w:t>
      </w:r>
      <w:bookmarkStart w:id="150" w:name="js_a11y_space"/>
      <w:r>
        <w:t xml:space="preserve"> </w:t>
      </w:r>
      <w:bookmarkEnd w:id="150"/>
      <w:r>
        <w:t xml:space="preserve"> </w:t>
      </w:r>
      <w:bookmarkStart w:id="151" w:name="js_a11y_type_video"/>
      <w:r>
        <w:t xml:space="preserve"> </w:t>
      </w:r>
      <w:r>
        <w:t xml:space="preserve">视频</w:t>
      </w:r>
      <w:r>
        <w:t xml:space="preserve"> </w:t>
      </w:r>
      <w:bookmarkEnd w:id="151"/>
      <w:r>
        <w:t xml:space="preserve"> </w:t>
      </w:r>
      <w:bookmarkStart w:id="152" w:name="js_a11y_type_weapp"/>
      <w:r>
        <w:t xml:space="preserve"> </w:t>
      </w:r>
      <w:r>
        <w:t xml:space="preserve">小程序</w:t>
      </w:r>
      <w:r>
        <w:t xml:space="preserve"> </w:t>
      </w:r>
      <w:bookmarkEnd w:id="152"/>
      <w:r>
        <w:t xml:space="preserve"> </w:t>
      </w:r>
      <w:bookmarkStart w:id="153" w:name="js_a11y_zan_btn_txt"/>
      <w:r>
        <w:t xml:space="preserve"> </w:t>
      </w:r>
      <w:r>
        <w:t xml:space="preserve">赞</w:t>
      </w:r>
      <w:r>
        <w:t xml:space="preserve"> </w:t>
      </w:r>
      <w:bookmarkEnd w:id="153"/>
      <w:r>
        <w:t xml:space="preserve"> </w:t>
      </w:r>
      <w:bookmarkStart w:id="15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4"/>
      <w:r>
        <w:t xml:space="preserve"> </w:t>
      </w:r>
      <w:bookmarkStart w:id="155" w:name="js_a11y_like_btn_txt"/>
      <w:r>
        <w:t xml:space="preserve"> </w:t>
      </w:r>
      <w:r>
        <w:t xml:space="preserve">在看</w:t>
      </w:r>
      <w:r>
        <w:t xml:space="preserve"> </w:t>
      </w:r>
      <w:bookmarkEnd w:id="155"/>
      <w:r>
        <w:t xml:space="preserve"> </w:t>
      </w:r>
      <w:bookmarkStart w:id="15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6"/>
      <w:r>
        <w:t xml:space="preserve"> </w:t>
      </w:r>
      <w:bookmarkStart w:id="157" w:name="js_a11y_share_btn_txt"/>
      <w:r>
        <w:t xml:space="preserve"> </w:t>
      </w:r>
      <w:r>
        <w:t xml:space="preserve">分享</w:t>
      </w:r>
      <w:r>
        <w:t xml:space="preserve"> </w:t>
      </w:r>
      <w:bookmarkEnd w:id="157"/>
      <w:r>
        <w:t xml:space="preserve"> </w:t>
      </w:r>
      <w:bookmarkStart w:id="158" w:name="js_a11y_comment_btn_txt"/>
      <w:r>
        <w:t xml:space="preserve"> </w:t>
      </w:r>
      <w:r>
        <w:t xml:space="preserve">留言</w:t>
      </w:r>
      <w:r>
        <w:t xml:space="preserve"> </w:t>
      </w:r>
      <w:bookmarkEnd w:id="158"/>
      <w:r>
        <w:t xml:space="preserve"> </w:t>
      </w:r>
      <w:bookmarkStart w:id="159" w:name="js_a11y_collect_btn_txt"/>
      <w:r>
        <w:t xml:space="preserve"> </w:t>
      </w:r>
      <w:r>
        <w:t xml:space="preserve">收藏</w:t>
      </w:r>
      <w:r>
        <w:t xml:space="preserve"> </w:t>
      </w:r>
      <w:bookmarkEnd w:id="159"/>
      <w:r>
        <w:t xml:space="preserve"> </w:t>
      </w:r>
      <w:bookmarkStart w:id="160" w:name="js_a11y_op_ting_heard"/>
      <w:r>
        <w:t xml:space="preserve"> </w:t>
      </w:r>
      <w:r>
        <w:t xml:space="preserve">听过</w:t>
      </w:r>
      <w:r>
        <w:t xml:space="preserve"> </w:t>
      </w:r>
      <w:bookmarkEnd w:id="16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1" Target="media/rId131.png" /><Relationship Type="http://schemas.openxmlformats.org/officeDocument/2006/relationships/image" Id="rId22" Target="media/rId22.jpg" /><Relationship Type="http://schemas.openxmlformats.org/officeDocument/2006/relationships/image" Id="rId70" Target="media/rId70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8" Target="media/rId58.jpg" /><Relationship Type="http://schemas.openxmlformats.org/officeDocument/2006/relationships/image" Id="rId79" Target="media/rId79.jpg" /><Relationship Type="http://schemas.openxmlformats.org/officeDocument/2006/relationships/image" Id="rId76" Target="media/rId76.jpg" /><Relationship Type="http://schemas.openxmlformats.org/officeDocument/2006/relationships/image" Id="rId43" Target="media/rId43.jpg" /><Relationship Type="http://schemas.openxmlformats.org/officeDocument/2006/relationships/image" Id="rId55" Target="media/rId55.jpg" /><Relationship Type="http://schemas.openxmlformats.org/officeDocument/2006/relationships/image" Id="rId73" Target="media/rId73.jpg" /><Relationship Type="http://schemas.openxmlformats.org/officeDocument/2006/relationships/image" Id="rId82" Target="media/rId82.jpg" /><Relationship Type="http://schemas.openxmlformats.org/officeDocument/2006/relationships/image" Id="rId46" Target="media/rId46.jpg" /><Relationship Type="http://schemas.openxmlformats.org/officeDocument/2006/relationships/image" Id="rId67" Target="media/rId67.jpg" /><Relationship Type="http://schemas.openxmlformats.org/officeDocument/2006/relationships/image" Id="rId85" Target="media/rId85.jpg" /><Relationship Type="http://schemas.openxmlformats.org/officeDocument/2006/relationships/image" Id="rId64" Target="media/rId64.png" /><Relationship Type="http://schemas.openxmlformats.org/officeDocument/2006/relationships/image" Id="rId61" Target="media/rId61.png" /><Relationship Type="http://schemas.openxmlformats.org/officeDocument/2006/relationships/image" Id="rId91" Target="media/rId91.png" /><Relationship Type="http://schemas.openxmlformats.org/officeDocument/2006/relationships/image" Id="rId88" Target="media/rId88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40" Target="media/rId40.png" /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2025-10-03T04:13:58Z</dcterms:created>
  <dcterms:modified xsi:type="dcterms:W3CDTF">2025-10-03T04:13:58Z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