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1.png" ContentType="image/png"/>
  <Override PartName="/word/media/rId22.jpg" ContentType="image/jpeg"/>
  <Override PartName="/word/media/rId55.jpg" ContentType="image/jpeg"/>
  <Override PartName="/word/media/rId46.jpg" ContentType="image/jpeg"/>
  <Override PartName="/word/media/rId40.png" ContentType="image/png"/>
  <Override PartName="/word/media/rId52.png" ContentType="image/png"/>
  <Override PartName="/word/media/rId43.png" ContentType="image/png"/>
  <Override PartName="/word/media/rId4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4" w:name="js_article"/>
    <w:bookmarkStart w:id="21" w:name="js_top_ad_area"/>
    <w:bookmarkEnd w:id="21"/>
    <w:bookmarkStart w:id="7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0YicY0ofxLa0q1AeBtOJkCaibfgZFPBlJvibRL59XFW0T4uDNhlsRbuKSqhhXS4ic8lf5pOdp5MfEP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8" w:name="page-content"/>
    <w:bookmarkStart w:id="62" w:name="img-content"/>
    <w:bookmarkStart w:id="61" w:name="activity-name"/>
    <w:p>
      <w:pPr>
        <w:pStyle w:val="Heading1"/>
      </w:pPr>
      <w:r>
        <w:t xml:space="preserve">精算专业:加拿大大学升学系列讲座（七）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0" w:name="js_content"/>
    <w:p>
      <w:pPr>
        <w:pStyle w:val="BodyText"/>
      </w:pPr>
      <w:r>
        <w:t xml:space="preserve">关注我们</w:t>
      </w:r>
    </w:p>
    <w:p>
      <w:pPr>
        <w:pStyle w:val="BodyText"/>
      </w:pPr>
      <w:r>
        <w:t xml:space="preserve">了解更多精彩</w:t>
      </w:r>
    </w:p>
    <w:p>
      <w:pPr>
        <w:pStyle w:val="BodyText"/>
      </w:pPr>
      <w:r>
        <w:drawing>
          <wp:inline>
            <wp:extent cx="558800" cy="8636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oJZWTpJpiaeibb6LYkAl41DibsywEicxjFlTAOhySZSPva8Y32bUMx89zfDAN1ibgXd7ibsPlWoNrWn7dvWy0A2Gjl8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o0YicY0ofxLa0q1AeBtOJkCZOqIZORD4MSBH4EAt3IWtEnJJwFmvWAEdzbc8z8tQFnWiaiaFktMAUYg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很多人都好奇精算师是做什么的？会计？财务？投资？在搜索引擎上， 精算这个行业常常和“金领”，“高薪”，“精英”， “best job” 之类的词联系起来， 神秘感十足。那么精算师到底做什么的呢？学精算将来就业方向如何？薪酬待遇和行业前景如何？如何成为一名精算师？精算适合哪类人？北美有哪些有口碑的大学提供精算专业？如果考虑精算职业，那么现在中学时期可以做一些什么方面的准备，比如中四、中五和CEGEP应该如何选课？公司在招聘精算毕业生的时候会更看重哪些品质和技能?</w:t>
      </w: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蒙城教育成长论坛邀请两位北美精算师：瑞士再保险集团加拿大分公司人寿及健康险定价负责人Cindy Chen女士和Manulife的Sally Song女士，为打算走精算专业的孩子们指点迷津</w:t>
      </w:r>
      <w: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七月三日晚上19：30</w:t>
      </w:r>
      <w:r>
        <w:t xml:space="preserve"> </w:t>
      </w:r>
      <w:r>
        <w:t xml:space="preserve"> </w:t>
      </w:r>
      <w:r>
        <w:t xml:space="preserve"> </w:t>
      </w:r>
      <w:r>
        <w:t xml:space="preserve">，zoom号和密码见下图，欢迎参加，一起为孩子的成长助力！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41771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raIn2UxwcOXkJA1lgnn7ciaRjtqZ1nRm2R5dBwkKYs2iccnxPBhwIOZ4jjrRjGib40RNFe1Sg210fV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7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主讲嘉宾介绍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5334000" cy="712622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oGgkIXmfOXRtcAqTE45ibU6qicerPE0hd8FfWdZARDsGmga2XItoP9UNHp2pP6PtbtHsr0WGzRGxng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26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Cindy Chen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Vice President， Pricing Actuary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北美精算师协会Society of Actuaries (SOA)会员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加拿大精算师协会 Canadian Institute of Actuaries (CIA) 会员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美国爱荷华大学精算和经济学双硕士学位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拥有15年精算从业经验，工作领域覆盖保险定价评估，精算建模，保险产品开发，提供保险公司咨询服务。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006600" cy="1790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o0YicY0ofxLa0q1AeBtOJkCTrQxia3x6RWjhVLvNoX8nRujINmZrJfpdXpBkjWZ6BiaVcrvictBLhz0A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Sally Song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北美精算师协会Society of Actuary (SOA)会员</w:t>
      </w:r>
    </w:p>
    <w:p>
      <w:pPr>
        <w:pStyle w:val="BodyText"/>
      </w:pPr>
      <w:r>
        <w:t xml:space="preserve">加拿大精算师协会Canadian Institute of Actuaries会员</w:t>
      </w:r>
    </w:p>
    <w:p>
      <w:pPr>
        <w:pStyle w:val="BodyText"/>
      </w:pPr>
      <w:r>
        <w:t xml:space="preserve">Marianopolis College科学预科</w:t>
      </w:r>
    </w:p>
    <w:p>
      <w:pPr>
        <w:pStyle w:val="BodyText"/>
      </w:pPr>
      <w:r>
        <w:t xml:space="preserve">滑铁卢大学精算金融学士学位</w:t>
      </w:r>
    </w:p>
    <w:p>
      <w:pPr>
        <w:pStyle w:val="BodyText"/>
      </w:pPr>
      <w:r>
        <w:t xml:space="preserve">拥有12年人寿保险公司精算从业经验。工作地点包括多伦多、安省伦敦、中国上海和蒙特利尔。工作领域涵盖保险产品开发与定价、保险负债评估、保险财务报告与预算。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GgkIXmfOXRtcAqTE45ibU6GKCkOibYWQGA7tyvrx2zBZstgabiargqjd621fDC2B3Sekia2El8V110Q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蒙城教育成长论坛</w:t>
      </w:r>
    </w:p>
    <w:p>
      <w:pPr>
        <w:pStyle w:val="BodyText"/>
      </w:pPr>
      <w:r>
        <w:t xml:space="preserve">长按关注，</w:t>
      </w:r>
    </w:p>
    <w:p>
      <w:pPr>
        <w:pStyle w:val="BodyText"/>
      </w:pPr>
      <w:r>
        <w:t xml:space="preserve">蒙城教育资讯最前沿</w:t>
      </w:r>
    </w:p>
    <w:p>
      <w:pPr>
        <w:pStyle w:val="BodyText"/>
      </w:pPr>
      <w:r>
        <w:drawing>
          <wp:inline>
            <wp:extent cx="558800" cy="8636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oJZWTpJpiaeibb6LYkAl41DibsywEicxjFlTAOhySZSPva8Y32bUMx89zfDAN1ibgXd7ibsPlWoNrWn7dvWy0A2Gjl8g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End w:id="61"/>
    <w:bookmarkEnd w:id="62"/>
    <w:bookmarkStart w:id="63" w:name="js_tags_preview_toast"/>
    <w:p>
      <w:pPr>
        <w:pStyle w:val="BodyText"/>
      </w:pPr>
      <w:r>
        <w:t xml:space="preserve">预览时标签不可点</w:t>
      </w:r>
    </w:p>
    <w:bookmarkEnd w:id="63"/>
    <w:bookmarkStart w:id="64" w:name="content_bottom_area"/>
    <w:bookmarkEnd w:id="64"/>
    <w:bookmarkStart w:id="67" w:name="js_temp_bottom_area"/>
    <w:p>
      <w:pPr>
        <w:pStyle w:val="BodyText"/>
      </w:pPr>
      <w:hyperlink r:id="rId6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6" w:name="js_btm_temp_read_num"/>
      <w:r>
        <w:t xml:space="preserve"> </w:t>
      </w:r>
      <w:bookmarkEnd w:id="66"/>
    </w:p>
    <w:bookmarkEnd w:id="67"/>
    <w:bookmarkEnd w:id="68"/>
    <w:bookmarkStart w:id="69" w:name="sg_tj"/>
    <w:bookmarkEnd w:id="69"/>
    <w:bookmarkStart w:id="70" w:name="page_bottom_area"/>
    <w:bookmarkEnd w:id="70"/>
    <w:bookmarkStart w:id="7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1"/>
    <w:bookmarkEnd w:id="72"/>
    <w:bookmarkStart w:id="73" w:name="wx_stream_article_slide_tip"/>
    <w:bookmarkEnd w:id="73"/>
    <w:bookmarkEnd w:id="74"/>
    <w:bookmarkStart w:id="75" w:name="js_network_msg_wrp"/>
    <w:bookmarkEnd w:id="75"/>
    <w:bookmarkStart w:id="76" w:name="js_ad_control"/>
    <w:bookmarkEnd w:id="76"/>
    <w:bookmarkStart w:id="77" w:name="audio_panel_area"/>
    <w:bookmarkEnd w:id="77"/>
    <w:bookmarkStart w:id="78" w:name="js_profile_card_modal"/>
    <w:bookmarkEnd w:id="78"/>
    <w:bookmarkStart w:id="79" w:name="js_emotion_panel_pc"/>
    <w:bookmarkEnd w:id="79"/>
    <w:bookmarkStart w:id="81" w:name="js_alert_panel"/>
    <w:bookmarkStart w:id="80" w:name="js_alert_content"/>
    <w:bookmarkEnd w:id="80"/>
    <w:p>
      <w:pPr>
        <w:pStyle w:val="FirstParagraph"/>
      </w:pPr>
      <w:hyperlink r:id="rId65">
        <w:r>
          <w:rPr>
            <w:rStyle w:val="Hyperlink"/>
          </w:rPr>
          <w:t xml:space="preserve">知道了</w:t>
        </w:r>
      </w:hyperlink>
    </w:p>
    <w:bookmarkEnd w:id="81"/>
    <w:bookmarkStart w:id="8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2" w:name="js_pc_weapp_code_des"/>
      <w:r>
        <w:t xml:space="preserve"> </w:t>
      </w:r>
      <w:bookmarkEnd w:id="82"/>
    </w:p>
    <w:bookmarkEnd w:id="83"/>
    <w:bookmarkStart w:id="85" w:name="js_minipro_dialog"/>
    <w:p>
      <w:pPr>
        <w:pStyle w:val="BodyText"/>
      </w:pPr>
    </w:p>
    <w:bookmarkStart w:id="84" w:name="js_minipro_dialog_body"/>
    <w:bookmarkEnd w:id="8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5"/>
    <w:bookmarkStart w:id="87" w:name="js_link_dialog"/>
    <w:p>
      <w:pPr>
        <w:pStyle w:val="BodyText"/>
      </w:pPr>
    </w:p>
    <w:bookmarkStart w:id="86" w:name="js_link_dialog_body"/>
    <w:bookmarkEnd w:id="8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7"/>
    <w:bookmarkStart w:id="89" w:name="js_product_dialog"/>
    <w:p>
      <w:pPr>
        <w:pStyle w:val="BodyText"/>
      </w:pPr>
    </w:p>
    <w:bookmarkStart w:id="88" w:name="js_product_dialog_body"/>
    <w:bookmarkEnd w:id="8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9"/>
    <w:bookmarkStart w:id="9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0"/>
    <w:bookmarkStart w:id="9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4"/>
    <w:bookmarkStart w:id="95" w:name="js_bottom_bar_padding_mask"/>
    <w:bookmarkEnd w:id="95"/>
    <w:p>
      <w:pPr>
        <w:pStyle w:val="BodyText"/>
      </w:pPr>
      <w:bookmarkStart w:id="96" w:name="js_a11y_colon"/>
      <w:r>
        <w:t xml:space="preserve"> </w:t>
      </w:r>
      <w:r>
        <w:t xml:space="preserve">：</w:t>
      </w:r>
      <w:r>
        <w:t xml:space="preserve"> </w:t>
      </w:r>
      <w:bookmarkEnd w:id="96"/>
      <w:r>
        <w:t xml:space="preserve"> </w:t>
      </w:r>
      <w:bookmarkStart w:id="97" w:name="js_a11y_comma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0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1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2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3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4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5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6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7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8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9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10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period"/>
      <w:r>
        <w:t xml:space="preserve"> </w:t>
      </w:r>
      <w:r>
        <w:t xml:space="preserve">。</w:t>
      </w:r>
      <w:r>
        <w:t xml:space="preserve"> </w:t>
      </w:r>
      <w:bookmarkEnd w:id="109"/>
      <w:r>
        <w:t xml:space="preserve"> </w:t>
      </w:r>
      <w:bookmarkStart w:id="110" w:name="js_a11y_space"/>
      <w:r>
        <w:t xml:space="preserve"> </w:t>
      </w:r>
      <w:bookmarkEnd w:id="110"/>
      <w:r>
        <w:t xml:space="preserve"> </w:t>
      </w:r>
      <w:bookmarkStart w:id="111" w:name="js_a11y_type_video"/>
      <w:r>
        <w:t xml:space="preserve"> </w:t>
      </w:r>
      <w:r>
        <w:t xml:space="preserve">视频</w:t>
      </w:r>
      <w:r>
        <w:t xml:space="preserve"> </w:t>
      </w:r>
      <w:bookmarkEnd w:id="111"/>
      <w:r>
        <w:t xml:space="preserve"> </w:t>
      </w:r>
      <w:bookmarkStart w:id="112" w:name="js_a11y_type_weapp"/>
      <w:r>
        <w:t xml:space="preserve"> </w:t>
      </w:r>
      <w:r>
        <w:t xml:space="preserve">小程序</w:t>
      </w:r>
      <w:r>
        <w:t xml:space="preserve"> </w:t>
      </w:r>
      <w:bookmarkEnd w:id="112"/>
      <w:r>
        <w:t xml:space="preserve"> </w:t>
      </w:r>
      <w:bookmarkStart w:id="113" w:name="js_a11y_zan_btn_txt"/>
      <w:r>
        <w:t xml:space="preserve"> </w:t>
      </w:r>
      <w:r>
        <w:t xml:space="preserve">赞</w:t>
      </w:r>
      <w:r>
        <w:t xml:space="preserve"> </w:t>
      </w:r>
      <w:bookmarkEnd w:id="113"/>
      <w:r>
        <w:t xml:space="preserve"> </w:t>
      </w:r>
      <w:bookmarkStart w:id="11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4"/>
      <w:r>
        <w:t xml:space="preserve"> </w:t>
      </w:r>
      <w:bookmarkStart w:id="115" w:name="js_a11y_like_btn_txt"/>
      <w:r>
        <w:t xml:space="preserve"> </w:t>
      </w:r>
      <w:r>
        <w:t xml:space="preserve">在看</w:t>
      </w:r>
      <w:r>
        <w:t xml:space="preserve"> </w:t>
      </w:r>
      <w:bookmarkEnd w:id="115"/>
      <w:r>
        <w:t xml:space="preserve"> </w:t>
      </w:r>
      <w:bookmarkStart w:id="11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6"/>
      <w:r>
        <w:t xml:space="preserve"> </w:t>
      </w:r>
      <w:bookmarkStart w:id="117" w:name="js_a11y_share_btn_txt"/>
      <w:r>
        <w:t xml:space="preserve"> </w:t>
      </w:r>
      <w:r>
        <w:t xml:space="preserve">分享</w:t>
      </w:r>
      <w:r>
        <w:t xml:space="preserve"> </w:t>
      </w:r>
      <w:bookmarkEnd w:id="117"/>
      <w:r>
        <w:t xml:space="preserve"> </w:t>
      </w:r>
      <w:bookmarkStart w:id="118" w:name="js_a11y_comment_btn_txt"/>
      <w:r>
        <w:t xml:space="preserve"> </w:t>
      </w:r>
      <w:r>
        <w:t xml:space="preserve">留言</w:t>
      </w:r>
      <w:r>
        <w:t xml:space="preserve"> </w:t>
      </w:r>
      <w:bookmarkEnd w:id="118"/>
      <w:r>
        <w:t xml:space="preserve"> </w:t>
      </w:r>
      <w:bookmarkStart w:id="119" w:name="js_a11y_collect_btn_txt"/>
      <w:r>
        <w:t xml:space="preserve"> </w:t>
      </w:r>
      <w:r>
        <w:t xml:space="preserve">收藏</w:t>
      </w:r>
      <w:r>
        <w:t xml:space="preserve"> </w:t>
      </w:r>
      <w:bookmarkEnd w:id="119"/>
      <w:r>
        <w:t xml:space="preserve"> </w:t>
      </w:r>
      <w:bookmarkStart w:id="120" w:name="js_a11y_op_ting_heard"/>
      <w:r>
        <w:t xml:space="preserve"> </w:t>
      </w:r>
      <w:r>
        <w:t xml:space="preserve">听过</w:t>
      </w:r>
      <w:r>
        <w:t xml:space="preserve"> </w:t>
      </w:r>
      <w:bookmarkEnd w:id="12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1" Target="media/rId91.png" /><Relationship Type="http://schemas.openxmlformats.org/officeDocument/2006/relationships/image" Id="rId22" Target="media/rId22.jpg" /><Relationship Type="http://schemas.openxmlformats.org/officeDocument/2006/relationships/image" Id="rId55" Target="media/rId55.jpg" /><Relationship Type="http://schemas.openxmlformats.org/officeDocument/2006/relationships/image" Id="rId46" Target="media/rId46.jpg" /><Relationship Type="http://schemas.openxmlformats.org/officeDocument/2006/relationships/image" Id="rId40" Target="media/rId40.png" /><Relationship Type="http://schemas.openxmlformats.org/officeDocument/2006/relationships/image" Id="rId52" Target="media/rId52.png" /><Relationship Type="http://schemas.openxmlformats.org/officeDocument/2006/relationships/image" Id="rId43" Target="media/rId43.png" /><Relationship Type="http://schemas.openxmlformats.org/officeDocument/2006/relationships/image" Id="rId49" Target="media/rId49.png" /><Relationship Type="http://schemas.openxmlformats.org/officeDocument/2006/relationships/hyperlink" Id="rId6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精算师到底做什么的呢？学精算将来就业方向如何？薪酬待遇和行业前景如何？</dc:description>
  <cp:keywords/>
  <dcterms:created xsi:type="dcterms:W3CDTF">2025-10-03T04:18:19Z</dcterms:created>
  <dcterms:modified xsi:type="dcterms:W3CDTF">2025-10-03T04:18:19Z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