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0.png" ContentType="image/png"/>
  <Override PartName="/word/media/rId22.jpg" ContentType="image/jpeg"/>
  <Override PartName="/word/media/rId40.gif" ContentType="image/gif"/>
  <Override PartName="/word/media/rId136.gif" ContentType="image/gif"/>
  <Override PartName="/word/media/rId139.gif" ContentType="image/gif"/>
  <Override PartName="/word/media/rId147.gif" ContentType="image/gif"/>
  <Override PartName="/word/media/rId153.gif" ContentType="image/gif"/>
  <Override PartName="/word/media/rId156.gif" ContentType="image/gif"/>
  <Override PartName="/word/media/rId150.gif" ContentType="image/gif"/>
  <Override PartName="/word/media/rId58.jpg" ContentType="image/jpeg"/>
  <Override PartName="/word/media/rId133.jpg" ContentType="image/jpeg"/>
  <Override PartName="/word/media/rId49.jpg" ContentType="image/jpeg"/>
  <Override PartName="/word/media/rId61.jpg" ContentType="image/jpeg"/>
  <Override PartName="/word/media/rId52.jpg" ContentType="image/jpeg"/>
  <Override PartName="/word/media/rId46.jpg" ContentType="image/jpeg"/>
  <Override PartName="/word/media/rId142.jpg" ContentType="image/jpeg"/>
  <Override PartName="/word/media/rId43.jpg" ContentType="image/jpeg"/>
  <Override PartName="/word/media/rId109.jpg" ContentType="image/jpeg"/>
  <Override PartName="/word/media/rId118.jpg" ContentType="image/jpeg"/>
  <Override PartName="/word/media/rId103.jpg" ContentType="image/jpeg"/>
  <Override PartName="/word/media/rId112.jpg" ContentType="image/jpeg"/>
  <Override PartName="/word/media/rId121.jpg" ContentType="image/jpeg"/>
  <Override PartName="/word/media/rId67.jpg" ContentType="image/jpeg"/>
  <Override PartName="/word/media/rId91.jpg" ContentType="image/jpeg"/>
  <Override PartName="/word/media/rId124.jpg" ContentType="image/jpeg"/>
  <Override PartName="/word/media/rId85.jpg" ContentType="image/jpeg"/>
  <Override PartName="/word/media/rId94.jpg" ContentType="image/jpeg"/>
  <Override PartName="/word/media/rId106.jpg" ContentType="image/jpeg"/>
  <Override PartName="/word/media/rId100.jpg" ContentType="image/jpeg"/>
  <Override PartName="/word/media/rId76.jpg" ContentType="image/jpeg"/>
  <Override PartName="/word/media/rId79.jpg" ContentType="image/jpeg"/>
  <Override PartName="/word/media/rId70.jpg" ContentType="image/jpeg"/>
  <Override PartName="/word/media/rId82.jpg" ContentType="image/jpeg"/>
  <Override PartName="/word/media/rId97.jpg" ContentType="image/jpeg"/>
  <Override PartName="/word/media/rId115.jpg" ContentType="image/jpeg"/>
  <Override PartName="/word/media/rId73.jpg" ContentType="image/jpeg"/>
  <Override PartName="/word/media/rId127.jpg" ContentType="image/jpeg"/>
  <Override PartName="/word/media/rId55.png" ContentType="image/png"/>
  <Override PartName="/word/media/rId88.png" ContentType="image/png"/>
  <Override PartName="/word/media/rId130.png" ContentType="image/png"/>
  <Override PartName="/word/media/rId6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73" w:name="js_article"/>
    <w:bookmarkStart w:id="21" w:name="js_top_ad_area"/>
    <w:bookmarkEnd w:id="21"/>
    <w:bookmarkStart w:id="171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1117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dV0NSRdsJfI1hL6T3asCVzgf3ia5PslKvlLwibknDcvoA4UaB3fAphdUj9toNa5vU0PiapDZ6ibs1c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67" w:name="page-content"/>
    <w:bookmarkStart w:id="161" w:name="img-content"/>
    <w:bookmarkStart w:id="160" w:name="activity-name"/>
    <w:p>
      <w:pPr>
        <w:pStyle w:val="Heading1"/>
      </w:pPr>
      <w:r>
        <w:t xml:space="preserve">Dawson College：2020蒙城教育成长论坛CEGEP系列讲座(五)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59" w:name="js_content"/>
    <w:p>
      <w:pPr>
        <w:pStyle w:val="BodyText"/>
      </w:pPr>
      <w:r>
        <w:drawing>
          <wp:inline>
            <wp:extent cx="1651000" cy="11303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gif/7QRTvkK2qC4XQM5NtiaXgSHiaQ0PcNibkYR2Fzv0vGAmJ4wXjgW1Knf5SDa7zlmZEwZnVVutpMXnskgxIfGdfjhrw/640?wx_fmt=gif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</w:t>
      </w:r>
      <w:r>
        <w:t xml:space="preserve"> </w:t>
      </w:r>
      <w:r>
        <w:rPr>
          <w:bCs/>
          <w:b/>
        </w:rPr>
        <w:t xml:space="preserve">“蓝字”</w:t>
      </w:r>
      <w:r>
        <w:t xml:space="preserve"> </w:t>
      </w:r>
      <w:r>
        <w:t xml:space="preserve">关注，更多精彩等你发现!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金风送爽春华秋实之际，蒙城教育成长论坛在十月和十一月隆重推出《青春有梦 吾心飞扬》线上大型系列CEGEP公益讲座，为中学生详细介绍蒙城六所名校，揭秘CEGEP的那些事儿！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本篇文章和图片由汇程教育提供，未经作者允许，严禁转载。</w:t>
      </w:r>
      <w:r>
        <w:t xml:space="preserve"> </w:t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zcJkAEbNzKz3KvFO9IticDiaLSiaBD96Aqribyyqq3bogpic2icK590gaYvg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748267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xsMC2fs5dBKZu0ylmxQ8fVJPdK47shrEscbALHEN5tWAIsrawIMfMw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82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在魁省，CEGEP是学生们跨入大学前最主要的一个学习阶段，不仅因为该阶段的专业选择直接影响大学选专业，并且蒙特利尔本地的大学对每个CEGEP也有偏好。道森学院是魁北克省第一大CEGEP，其规模之大，不仅保证了科目体系的完整性，也体现在Dawson在校学生人数上。作为一所英语教学的CEGEP，广受众多讲英语家庭关注。道森学院还和麦吉尔大学有着千丝万缕的关系。汇程教育万老师带您走进这所既熟悉又陌生的学院，了解该校的方方面面。其中涵盖：学院的整体介绍，丰富学科专业的分类，最具竞争力的学科，以及每个学科之下设置的课程。以便您通过本次讲座，对Dawson学院全方面的了解，做出自己的选择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93421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Ng4OtQ6XDzt4acO1qjNA4lJZAxMhPuHQ4BKLEzaTnjFWbuZIHibFHI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93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788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Va1zNB7oAodm7jmzjtIsXLz84gz7dgfNPqUoN3LZUJDWhntHW0cSrw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7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8300" cy="3683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7QRTvkK2qC4xoRYaic9j05KWBFAn6qZCeSiahib8Ku1dPCBxdCsaurdkxhxgvmSJvqR14xOickkvuKAQqLmT78YJPg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28861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Fcx1lR1PNiakLAqibkuAoBUo0ENO5JekNBicaHlobRo06eSCZGlKuxpAA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8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089400" cy="457200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QnR1QZJ2mibibiczv4Bh2AIEZ9fictAbmKMGmI7tgcCMPltRAVKApwaiauQ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首先，让我们一起细数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十大选择道森学院的理由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</w:t>
      </w:r>
      <w:r>
        <w:t xml:space="preserve"> </w:t>
      </w:r>
    </w:p>
    <w:p>
      <w:pPr>
        <w:pStyle w:val="BodyText"/>
      </w:pPr>
      <w:r>
        <w:t xml:space="preserve">1.</w:t>
      </w:r>
      <w:r>
        <w:t xml:space="preserve"> </w:t>
      </w:r>
      <w:r>
        <w:t xml:space="preserve"> </w:t>
      </w:r>
      <w:r>
        <w:t xml:space="preserve"> </w:t>
      </w:r>
      <w:r>
        <w:t xml:space="preserve">科目繁多，体系完善，七大类，囊括了所有大学预科走向和职业培训走向的专业。</w:t>
      </w:r>
    </w:p>
    <w:p>
      <w:pPr>
        <w:pStyle w:val="BodyText"/>
      </w:pPr>
      <w:r>
        <w:t xml:space="preserve">2.</w:t>
      </w:r>
      <w:r>
        <w:t xml:space="preserve"> </w:t>
      </w:r>
      <w:r>
        <w:t xml:space="preserve"> </w:t>
      </w:r>
      <w:r>
        <w:t xml:space="preserve"> </w:t>
      </w:r>
      <w:r>
        <w:t xml:space="preserve">寓教于学，寓学于练，把教学和实际操练结合，研究发表学术成果，实练生产力软件，接轨大学阶段学习模式和技术岗位实际场景。</w:t>
      </w:r>
    </w:p>
    <w:p>
      <w:pPr>
        <w:pStyle w:val="BodyText"/>
      </w:pPr>
      <w:r>
        <w:t xml:space="preserve">3.</w:t>
      </w:r>
      <w:r>
        <w:t xml:space="preserve"> </w:t>
      </w:r>
      <w:r>
        <w:t xml:space="preserve"> </w:t>
      </w:r>
      <w:r>
        <w:t xml:space="preserve"> </w:t>
      </w:r>
      <w:r>
        <w:t xml:space="preserve">社团众多，活动丰富，充实课后活动。</w:t>
      </w:r>
    </w:p>
    <w:p>
      <w:pPr>
        <w:pStyle w:val="BodyText"/>
      </w:pPr>
      <w:r>
        <w:t xml:space="preserve">4.</w:t>
      </w:r>
      <w:r>
        <w:t xml:space="preserve"> </w:t>
      </w:r>
      <w:r>
        <w:t xml:space="preserve"> </w:t>
      </w:r>
      <w:r>
        <w:t xml:space="preserve"> </w:t>
      </w:r>
      <w:r>
        <w:t xml:space="preserve">学生互助，便利咨询，从学术到就业，各方面的咨询与建议。</w:t>
      </w:r>
    </w:p>
    <w:p>
      <w:pPr>
        <w:pStyle w:val="BodyText"/>
      </w:pPr>
      <w:r>
        <w:t xml:space="preserve">5.</w:t>
      </w:r>
      <w:r>
        <w:t xml:space="preserve"> </w:t>
      </w:r>
      <w:r>
        <w:t xml:space="preserve"> </w:t>
      </w:r>
      <w:r>
        <w:t xml:space="preserve"> </w:t>
      </w:r>
      <w:r>
        <w:t xml:space="preserve">兼容并包，团结友爱，学生源于五湖四海，各种文化和谐相处。</w:t>
      </w:r>
    </w:p>
    <w:p>
      <w:pPr>
        <w:pStyle w:val="BodyText"/>
      </w:pPr>
      <w:r>
        <w:t xml:space="preserve">6.</w:t>
      </w:r>
      <w:r>
        <w:t xml:space="preserve"> </w:t>
      </w:r>
      <w:r>
        <w:t xml:space="preserve"> </w:t>
      </w:r>
      <w:r>
        <w:t xml:space="preserve"> </w:t>
      </w:r>
      <w:r>
        <w:t xml:space="preserve">位于市区，交通便利，毗邻Atwater地铁站，直达各区。</w:t>
      </w:r>
    </w:p>
    <w:p>
      <w:pPr>
        <w:pStyle w:val="BodyText"/>
      </w:pPr>
      <w:r>
        <w:t xml:space="preserve">7.</w:t>
      </w:r>
      <w:r>
        <w:t xml:space="preserve"> </w:t>
      </w:r>
      <w:r>
        <w:t xml:space="preserve"> </w:t>
      </w:r>
      <w:r>
        <w:t xml:space="preserve"> </w:t>
      </w:r>
      <w:r>
        <w:t xml:space="preserve">迎新协助，贴心服务，新生接待一对一帮助。</w:t>
      </w:r>
    </w:p>
    <w:p>
      <w:pPr>
        <w:pStyle w:val="BodyText"/>
      </w:pPr>
      <w:r>
        <w:t xml:space="preserve">8.</w:t>
      </w:r>
      <w:r>
        <w:t xml:space="preserve"> </w:t>
      </w:r>
      <w:r>
        <w:t xml:space="preserve"> </w:t>
      </w:r>
      <w:r>
        <w:t xml:space="preserve"> </w:t>
      </w:r>
      <w:r>
        <w:t xml:space="preserve">重视体育，校队长盛，17支校际体育队伍，实力不可小觑。</w:t>
      </w:r>
    </w:p>
    <w:p>
      <w:pPr>
        <w:pStyle w:val="BodyText"/>
      </w:pPr>
      <w:r>
        <w:t xml:space="preserve">9.</w:t>
      </w:r>
      <w:r>
        <w:t xml:space="preserve"> </w:t>
      </w:r>
      <w:r>
        <w:t xml:space="preserve"> </w:t>
      </w:r>
      <w:r>
        <w:t xml:space="preserve"> </w:t>
      </w:r>
      <w:r>
        <w:t xml:space="preserve">环境意识，保护自然，身体力行，可持续发展。</w:t>
      </w:r>
    </w:p>
    <w:p>
      <w:pPr>
        <w:pStyle w:val="BodyText"/>
      </w:pPr>
      <w:r>
        <w:t xml:space="preserve">10.</w:t>
      </w:r>
      <w:r>
        <w:t xml:space="preserve"> </w:t>
      </w:r>
      <w:r>
        <w:t xml:space="preserve"> </w:t>
      </w:r>
      <w:r>
        <w:t xml:space="preserve"> </w:t>
      </w:r>
      <w:r>
        <w:t xml:space="preserve">校园主体建筑是蒙特利尔著名历史遗迹，环境典雅，在古典的环境中，校内设施现代先进，共同营造适合学习的氛围。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332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r4NLL8ApRiaDicr0EibuVwkqxlJebTk6e8G8ibRvbicdmPxIYXqRWaFrmmv31lpI8v6tNedDkHftImSiaw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其次，我们将向您列举所有的专业分科，其中最受家长关注和欢迎的科目有：应用理论科学，健康科学；商科，法律与社会公平；以及道森的特色影视传媒和数字传媒专业。以下是大学预科和职业教育专业分科，以及课程设置列表：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请点击图片，放大看文字细节。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大学预科篇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GMnOvaS3chvN3TPqtH7L9XY0EBDoGQUibTFVvIHI7ozjkDfoZGP7caA/640?wx_fmt=jpe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ib9OeQLKTeoXH29OJtGM2geia0JzMOua5JkyLJZ3pSI6koLcpzZ3u52g/640?wx_fmt=jpe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qPGn3IHzPIILQMT0tuxFzJ6G6sGgQgWGPgLApjexINdqTSD1OJQ5fA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fo5pnh0ZfVK0cQxJnGmP9ERcIxnvSEWv4n638Jo4ch5sYe51e1cnOw/640?wx_fmt=jpe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gGXvAicvcoNc3t4PAKxAAiaBUWtDpJ2g8VoUGt3zsEmq2aeQVwjGcL1Q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ibwwxaH1gRYejvQzHVcSmYN9yrzuOYUj7zwaJs7IH7LXWx4RSDwcc0w/640?wx_fmt=jpe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UtNXhIT7piapE1NqXTfLGI5u4uXXFTtUNK5PkdfMzvNaGVy8hThHHhQ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6069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r4NLL8ApRiaDicr0EibuVwkqxNb9yia8qSD6uqpxsM02bjwdibPItLaZUXCI2gibJ0QbtIibKsDz7qmRZA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0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职业教育篇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M1EGAK1dCnIBI6hNJ1RxBbQMpDObDtD7y205JE1YOPO2zDQxnicZ4KQ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毕业前景</w:t>
      </w:r>
    </w:p>
    <w:p>
      <w:pPr>
        <w:pStyle w:val="BodyText"/>
      </w:pPr>
      <w:r>
        <w:t xml:space="preserve">道森学院各大专业分布十分广泛，使得各个专业都能有相对应的大学专业的上升通道，我们在这里给大家提供以下各大学预科专业所对应上升的大学专业，还有大学毕业后就业前景，以供各位在规划求学生涯中使用：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请点击图片，放大看文字细节。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WLjwfpz0jXFaOf94hk4CmdejZbrZnQiaY0icAPGFUlGG67YqtR9kSrqA/640?wx_fmt=jpe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o0zaLHKCqXcCpbibeqgYSCARDPL6DYQqE4pEKD6LflR0R2pQFVWShxA/640?wx_fmt=jpe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ZTyibQ5KJbuxa7dk4fpKTjxtFPykhhLggtNQ6uwicf3dDuNuQOGTZmkg/640?wx_fmt=jpe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申请录取程序</w:t>
      </w:r>
    </w:p>
    <w:p>
      <w:pPr>
        <w:pStyle w:val="BodyText"/>
      </w:pPr>
      <w:r>
        <w:t xml:space="preserve">道森学院不隶属SRAM（蒙特利尔高等院校招录平台），有着一套和其他SRAM学校不一样的录取升学，申请学生需要直接在道森学校建档申请，对于不一样的身份和不一样的专业的录取要求也不同，以下是我们总结的招生的步骤详细说明：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请点击图片，放大看文字细节。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6fQQv75F7DrTc003bBeaia1icYQH55b8IWYicF2kgoCIqzfXjNaODOAww/640?wx_fmt=jpe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WMrvrCuS8PWCaqwRuaImE1BIic18lNpMrUqWDuVLibEwbzZRC14Dibia6w/640?wx_fmt=jpe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1gwKics4oNd87hyYGhYTicibxN751bDEDPP4m3siaZlNZxkfIS0YQ83viaQ/640?wx_fmt=jpe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9PCU7bB3YK2V7x5xDZz3ycXfak0flVewW6uNNqmRvCNQkiaFF1TNwbg/640?wx_fmt=jpe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osiacjQDIsCQx9QZqlDmhdLvlCoPDUWpP53NPrqYQU0d9FsB4oTmh3A/640?wx_fmt=jpe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1hYUpmp84uKEzBmeFWHiciaHtUbU2bXeSgT4eWld8mVJvRJ87NvBwlIA/640?wx_fmt=jpe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F2S78ojvTUcAamKZh6mkJ8UEvpSvnuYFWHJKwZmCXPiaUbgkCMCrIAw/640?wx_fmt=jpe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U6IZ8Gk14e06Jdc9mZx6n5RiazGmxEMqicylkbpChWuwickxBpqlwckAg/640?wx_fmt=jpe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升学小贴士</w:t>
      </w:r>
    </w:p>
    <w:p>
      <w:pPr>
        <w:pStyle w:val="BodyText"/>
      </w:pPr>
      <w:r>
        <w:t xml:space="preserve">在最后一个环节，我们给大家谈到关乎CEGEP申请的关键因素R值。R值是由教育局根据不同学校往期的学校综合评分和毕业生评分，学生个人成绩，班级平均，本届学生成绩方差共同作用的一个评分，通俗的说，R值是综合学校教学水平，老师出卷难度，本届学生成绩，以及学生个人优秀成绩，综合分数。他能最大程度上让学生的成绩能够在应届考生中，公正平等做横向比较。一般30分以上的R值分数能保证学生考到一个很不错的专业，像是医学，自然科学，数学信息学，这些抢手更是需要高R值的加持，让学生脱颖而出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请点击图片，放大看文字细节。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7905"/>
            <wp:effectExtent b="0" l="0" r="0" t="0"/>
            <wp:docPr descr="" title="" id="128" name="Picture"/>
            <a:graphic>
              <a:graphicData uri="http://schemas.openxmlformats.org/drawingml/2006/picture">
                <pic:pic>
                  <pic:nvPicPr>
                    <pic:cNvPr descr="https://mmbiz.qpic.cn/mmbiz_jpg/wnoOziatvbhr4NLL8ApRiaDicr0EibuVwkqxslYQSpOccMVLtUnRKztrVQWJ5cfzFfsBrsicQ4q6JlqUYVjnYibEiaKhA/640?wx_fmt=jpe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30800" cy="4064000"/>
            <wp:effectExtent b="0" l="0" r="0" t="0"/>
            <wp:docPr descr="" title="" id="131" name="Picture"/>
            <a:graphic>
              <a:graphicData uri="http://schemas.openxmlformats.org/drawingml/2006/picture">
                <pic:pic>
                  <pic:nvPicPr>
                    <pic:cNvPr descr="https://mmbiz.qpic.cn/mmbiz_png/wnoOziatvbhr4NLL8ApRiaDicr0EibuVwkqxToc65SHiafXTYr2XENPZfguNJYQRWzhgMD196ewyBhkkEHlKgXQ391Q/640?wx_fmt=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406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讲座主讲方：汇程教育</w:t>
      </w:r>
    </w:p>
    <w:p>
      <w:pPr>
        <w:pStyle w:val="BodyText"/>
      </w:pPr>
      <w:r>
        <w:t xml:space="preserve">汇程教育位于加拿大蒙特利尔，长期致力于中小学法语，英语，数学逻辑，历史地理，科学以及PEQ法语培训，学签，工签，旅游签等移民等材料办理。我们深谙魁省教育系统，教学大纲，小升初升学考以及私校插班考招生规则，并且与多所名校，教委保持密切合作。</w:t>
      </w:r>
    </w:p>
    <w:p>
      <w:pPr>
        <w:pStyle w:val="BodyText"/>
      </w:pPr>
      <w:r>
        <w:t xml:space="preserve">在往届，由万老师带领的众多学生均被JB，JE，Sainte-Anne，Collège Saint-Louis录取。</w:t>
      </w:r>
    </w:p>
    <w:p>
      <w:pPr>
        <w:pStyle w:val="BodyText"/>
      </w:pPr>
      <w:r>
        <w:t xml:space="preserve">汇程国际教育/移民留学专注于加拿大魁省小升初考试，快速出欢迎班，中小学插班考，培训科目涉及法语，数学，逻辑，英语，历史，科学等等，同时涉及PEQ职业培训领域，以及加拿大各类签证的办理。</w:t>
      </w:r>
    </w:p>
    <w:p>
      <w:pPr>
        <w:pStyle w:val="BodyText"/>
      </w:pPr>
      <w:r>
        <w:drawing>
          <wp:inline>
            <wp:extent cx="5334000" cy="7186083"/>
            <wp:effectExtent b="0" l="0" r="0" t="0"/>
            <wp:docPr descr="" title="" id="134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LcyWp8VvbE8ywiaBbHLSDnJRWnphMvODJtgcFCTnmXEDhgpnbGS1SRw/640?wx_fmt=jpe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8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066800"/>
            <wp:effectExtent b="0" l="0" r="0" t="0"/>
            <wp:docPr descr="" title="" id="137" name="Picture"/>
            <a:graphic>
              <a:graphicData uri="http://schemas.openxmlformats.org/drawingml/2006/picture">
                <pic:pic>
                  <pic:nvPicPr>
                    <pic:cNvPr descr="https://mmbiz.qpic.cn/mmbiz_gif/7QRTvkK2qC5HYZxibqap8N1OgxtbPMNIbhO7KWZz9qH5ll9FGBeicFUgAn75zAtSoyJiae75tiaBQ6Azw3ooA291vQ/640?wx_fmt=gif" id="138" name="Picture"/>
                    <pic:cNvPicPr>
                      <a:picLocks noChangeArrowheads="1"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140" name="Picture"/>
            <a:graphic>
              <a:graphicData uri="http://schemas.openxmlformats.org/drawingml/2006/picture">
                <pic:pic>
                  <pic:nvPicPr>
                    <pic:cNvPr descr="https://mmbiz.qpic.cn/mmbiz_gif/7QRTvkK2qC5HYZxibqap8N1OgxtbPMNIbibmKevPJubeVgcCx6F77CTh0AGEgfXWgVQXD0LEWNwG5VeVAVg8RSTQ/640?wx_fmt=gif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276600" cy="3276600"/>
            <wp:effectExtent b="0" l="0" r="0" t="0"/>
            <wp:docPr descr="" title="" id="143" name="Picture"/>
            <a:graphic>
              <a:graphicData uri="http://schemas.openxmlformats.org/drawingml/2006/picture">
                <pic:pic>
                  <pic:nvPicPr>
                    <pic:cNvPr descr="https://mmbiz.qpic.cn/mmbiz_jpg/wnoOziatvbhpdV0NSRdsJfI1hL6T3asCVy2yhCThScpiaAbeX84WwqFcWicDCVZlmWYuv74kRDKmAWQRzwSq5ogFw/640?wx_fmt=jpe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145" name="Picture"/>
            <a:graphic>
              <a:graphicData uri="http://schemas.openxmlformats.org/drawingml/2006/picture">
                <pic:pic>
                  <pic:nvPicPr>
                    <pic:cNvPr descr="https://mmbiz.qpic.cn/mmbiz_gif/7QRTvkK2qC5HYZxibqap8N1OgxtbPMNIbibmKevPJubeVgcCx6F77CTh0AGEgfXWgVQXD0LEWNwG5VeVAVg8RSTQ/640?wx_fmt=gif" id="146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扫码关注我们</w:t>
      </w:r>
    </w:p>
    <w:p>
      <w:pPr>
        <w:pStyle w:val="BodyText"/>
      </w:pPr>
      <w:r>
        <w:drawing>
          <wp:inline>
            <wp:extent cx="5334000" cy="4800600"/>
            <wp:effectExtent b="0" l="0" r="0" t="0"/>
            <wp:docPr descr="" title="" id="148" name="Picture"/>
            <a:graphic>
              <a:graphicData uri="http://schemas.openxmlformats.org/drawingml/2006/picture">
                <pic:pic>
                  <pic:nvPicPr>
                    <pic:cNvPr descr="https://mmbiz.qpic.cn/mmbiz_gif/wnoOziatvbhpdV0NSRdsJfI1hL6T3asCVAQ8rpo8IB7CuzV3QHPo5KNEkg0m6av8kfQoPwCaGHBTrL0wv4sPHNA/640?wx_fmt=gif" id="149" name="Picture"/>
                    <pic:cNvPicPr>
                      <a:picLocks noChangeArrowheads="1"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https://mmbiz.qpic.cn/mmbiz_gif/wnoOziatvbhpdV0NSRdsJfI1hL6T3asCVpZGwsxB30e52ibStQ66L8OZscM3UG5GUmhHQEVvNBicwxH4yQl7IhHuA/640?wx_fmt=gif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3860800" cy="5054600"/>
            <wp:effectExtent b="0" l="0" r="0" t="0"/>
            <wp:docPr descr="" title="" id="154" name="Picture"/>
            <a:graphic>
              <a:graphicData uri="http://schemas.openxmlformats.org/drawingml/2006/picture">
                <pic:pic>
                  <pic:nvPicPr>
                    <pic:cNvPr descr="https://mmbiz.qpic.cn/mmbiz_gif/wnoOziatvbhpdV0NSRdsJfI1hL6T3asCVPvkABNIEQVtLib4JS6byxbdpowTl3T67h6Wt0h4dxDcRQSVJJVjJ7tw/640?wx_fmt=gif" id="155" name="Picture"/>
                    <pic:cNvPicPr>
                      <a:picLocks noChangeArrowheads="1"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505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157" name="Picture"/>
            <a:graphic>
              <a:graphicData uri="http://schemas.openxmlformats.org/drawingml/2006/picture">
                <pic:pic>
                  <pic:nvPicPr>
                    <pic:cNvPr descr="https://mmbiz.qpic.cn/mmbiz_gif/wnoOziatvbhpdV0NSRdsJfI1hL6T3asCVS8ygqOm2VoWlia74B6r92no2bwMQmBSLV6MWic9QjsusgbGpQYgG79qw/640?wx_fmt=gif" id="158" name="Picture"/>
                    <pic:cNvPicPr>
                      <a:picLocks noChangeArrowheads="1"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p>
      <w:pPr>
        <w:pStyle w:val="BodyText"/>
      </w:pPr>
      <w:r>
        <w:br/>
      </w:r>
    </w:p>
    <w:bookmarkEnd w:id="159"/>
    <w:bookmarkEnd w:id="160"/>
    <w:bookmarkEnd w:id="161"/>
    <w:bookmarkStart w:id="162" w:name="js_tags_preview_toast"/>
    <w:p>
      <w:pPr>
        <w:pStyle w:val="BodyText"/>
      </w:pPr>
      <w:r>
        <w:t xml:space="preserve">预览时标签不可点</w:t>
      </w:r>
    </w:p>
    <w:bookmarkEnd w:id="162"/>
    <w:bookmarkStart w:id="163" w:name="content_bottom_area"/>
    <w:bookmarkEnd w:id="163"/>
    <w:bookmarkStart w:id="166" w:name="js_temp_bottom_area"/>
    <w:p>
      <w:pPr>
        <w:pStyle w:val="BodyText"/>
      </w:pPr>
      <w:hyperlink r:id="rId164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65" w:name="js_btm_temp_read_num"/>
      <w:r>
        <w:t xml:space="preserve"> </w:t>
      </w:r>
      <w:bookmarkEnd w:id="165"/>
    </w:p>
    <w:bookmarkEnd w:id="166"/>
    <w:bookmarkEnd w:id="167"/>
    <w:bookmarkStart w:id="168" w:name="sg_tj"/>
    <w:bookmarkEnd w:id="168"/>
    <w:bookmarkStart w:id="169" w:name="page_bottom_area"/>
    <w:bookmarkEnd w:id="169"/>
    <w:bookmarkStart w:id="170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70"/>
    <w:bookmarkEnd w:id="171"/>
    <w:bookmarkStart w:id="172" w:name="wx_stream_article_slide_tip"/>
    <w:bookmarkEnd w:id="172"/>
    <w:bookmarkEnd w:id="173"/>
    <w:bookmarkStart w:id="174" w:name="js_network_msg_wrp"/>
    <w:bookmarkEnd w:id="174"/>
    <w:bookmarkStart w:id="175" w:name="js_ad_control"/>
    <w:bookmarkEnd w:id="175"/>
    <w:bookmarkStart w:id="176" w:name="audio_panel_area"/>
    <w:bookmarkEnd w:id="176"/>
    <w:bookmarkStart w:id="177" w:name="js_profile_card_modal"/>
    <w:bookmarkEnd w:id="177"/>
    <w:bookmarkStart w:id="178" w:name="js_emotion_panel_pc"/>
    <w:bookmarkEnd w:id="178"/>
    <w:bookmarkStart w:id="180" w:name="js_alert_panel"/>
    <w:bookmarkStart w:id="179" w:name="js_alert_content"/>
    <w:bookmarkEnd w:id="179"/>
    <w:p>
      <w:pPr>
        <w:pStyle w:val="FirstParagraph"/>
      </w:pPr>
      <w:hyperlink r:id="rId164">
        <w:r>
          <w:rPr>
            <w:rStyle w:val="Hyperlink"/>
          </w:rPr>
          <w:t xml:space="preserve">知道了</w:t>
        </w:r>
      </w:hyperlink>
    </w:p>
    <w:bookmarkEnd w:id="180"/>
    <w:bookmarkStart w:id="182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81" w:name="js_pc_weapp_code_des"/>
      <w:r>
        <w:t xml:space="preserve"> </w:t>
      </w:r>
      <w:bookmarkEnd w:id="181"/>
    </w:p>
    <w:bookmarkEnd w:id="182"/>
    <w:bookmarkStart w:id="184" w:name="js_minipro_dialog"/>
    <w:p>
      <w:pPr>
        <w:pStyle w:val="BodyText"/>
      </w:pPr>
    </w:p>
    <w:bookmarkStart w:id="183" w:name="js_minipro_dialog_body"/>
    <w:bookmarkEnd w:id="183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84"/>
    <w:bookmarkStart w:id="186" w:name="js_link_dialog"/>
    <w:p>
      <w:pPr>
        <w:pStyle w:val="BodyText"/>
      </w:pPr>
    </w:p>
    <w:bookmarkStart w:id="185" w:name="js_link_dialog_body"/>
    <w:bookmarkEnd w:id="18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86"/>
    <w:bookmarkStart w:id="188" w:name="js_product_dialog"/>
    <w:p>
      <w:pPr>
        <w:pStyle w:val="BodyText"/>
      </w:pPr>
    </w:p>
    <w:bookmarkStart w:id="187" w:name="js_product_dialog_body"/>
    <w:bookmarkEnd w:id="18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88"/>
    <w:bookmarkStart w:id="189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89"/>
    <w:bookmarkStart w:id="193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91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92" name="Picture"/>
                    <pic:cNvPicPr>
                      <a:picLocks noChangeArrowheads="1"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93"/>
    <w:bookmarkStart w:id="194" w:name="js_bottom_bar_padding_mask"/>
    <w:bookmarkEnd w:id="194"/>
    <w:p>
      <w:pPr>
        <w:pStyle w:val="BodyText"/>
      </w:pPr>
      <w:bookmarkStart w:id="195" w:name="js_a11y_colon"/>
      <w:r>
        <w:t xml:space="preserve"> </w:t>
      </w:r>
      <w:r>
        <w:t xml:space="preserve">：</w:t>
      </w:r>
      <w:r>
        <w:t xml:space="preserve"> </w:t>
      </w:r>
      <w:bookmarkEnd w:id="195"/>
      <w:r>
        <w:t xml:space="preserve"> </w:t>
      </w:r>
      <w:bookmarkStart w:id="196" w:name="js_a11y_comma"/>
      <w:r>
        <w:t xml:space="preserve"> </w:t>
      </w:r>
      <w:r>
        <w:t xml:space="preserve">，</w:t>
      </w:r>
      <w:r>
        <w:t xml:space="preserve"> </w:t>
      </w:r>
      <w:bookmarkEnd w:id="196"/>
      <w:r>
        <w:t xml:space="preserve"> </w:t>
      </w:r>
      <w:bookmarkStart w:id="197" w:name="js_a11y_comma0"/>
      <w:r>
        <w:t xml:space="preserve"> </w:t>
      </w:r>
      <w:r>
        <w:t xml:space="preserve">，</w:t>
      </w:r>
      <w:r>
        <w:t xml:space="preserve"> </w:t>
      </w:r>
      <w:bookmarkEnd w:id="197"/>
      <w:r>
        <w:t xml:space="preserve"> </w:t>
      </w:r>
      <w:bookmarkStart w:id="198" w:name="js_a11y_comma1"/>
      <w:r>
        <w:t xml:space="preserve"> </w:t>
      </w:r>
      <w:r>
        <w:t xml:space="preserve">，</w:t>
      </w:r>
      <w:r>
        <w:t xml:space="preserve"> </w:t>
      </w:r>
      <w:bookmarkEnd w:id="198"/>
      <w:r>
        <w:t xml:space="preserve"> </w:t>
      </w:r>
      <w:bookmarkStart w:id="199" w:name="js_a11y_comma2"/>
      <w:r>
        <w:t xml:space="preserve"> </w:t>
      </w:r>
      <w:r>
        <w:t xml:space="preserve">，</w:t>
      </w:r>
      <w:r>
        <w:t xml:space="preserve"> </w:t>
      </w:r>
      <w:bookmarkEnd w:id="199"/>
      <w:r>
        <w:t xml:space="preserve"> </w:t>
      </w:r>
      <w:bookmarkStart w:id="200" w:name="js_a11y_comma3"/>
      <w:r>
        <w:t xml:space="preserve"> </w:t>
      </w:r>
      <w:r>
        <w:t xml:space="preserve">，</w:t>
      </w:r>
      <w:r>
        <w:t xml:space="preserve"> </w:t>
      </w:r>
      <w:bookmarkEnd w:id="200"/>
      <w:r>
        <w:t xml:space="preserve"> </w:t>
      </w:r>
      <w:bookmarkStart w:id="201" w:name="js_a11y_comma4"/>
      <w:r>
        <w:t xml:space="preserve"> </w:t>
      </w:r>
      <w:r>
        <w:t xml:space="preserve">，</w:t>
      </w:r>
      <w:r>
        <w:t xml:space="preserve"> </w:t>
      </w:r>
      <w:bookmarkEnd w:id="201"/>
      <w:r>
        <w:t xml:space="preserve"> </w:t>
      </w:r>
      <w:bookmarkStart w:id="202" w:name="js_a11y_comma5"/>
      <w:r>
        <w:t xml:space="preserve"> </w:t>
      </w:r>
      <w:r>
        <w:t xml:space="preserve">，</w:t>
      </w:r>
      <w:r>
        <w:t xml:space="preserve"> </w:t>
      </w:r>
      <w:bookmarkEnd w:id="202"/>
      <w:r>
        <w:t xml:space="preserve"> </w:t>
      </w:r>
      <w:bookmarkStart w:id="203" w:name="js_a11y_comma6"/>
      <w:r>
        <w:t xml:space="preserve"> </w:t>
      </w:r>
      <w:r>
        <w:t xml:space="preserve">，</w:t>
      </w:r>
      <w:r>
        <w:t xml:space="preserve"> </w:t>
      </w:r>
      <w:bookmarkEnd w:id="203"/>
      <w:r>
        <w:t xml:space="preserve"> </w:t>
      </w:r>
      <w:bookmarkStart w:id="204" w:name="js_a11y_comma7"/>
      <w:r>
        <w:t xml:space="preserve"> </w:t>
      </w:r>
      <w:r>
        <w:t xml:space="preserve">，</w:t>
      </w:r>
      <w:r>
        <w:t xml:space="preserve"> </w:t>
      </w:r>
      <w:bookmarkEnd w:id="204"/>
      <w:r>
        <w:t xml:space="preserve"> </w:t>
      </w:r>
      <w:bookmarkStart w:id="205" w:name="js_a11y_comma8"/>
      <w:r>
        <w:t xml:space="preserve"> </w:t>
      </w:r>
      <w:r>
        <w:t xml:space="preserve">，</w:t>
      </w:r>
      <w:r>
        <w:t xml:space="preserve"> </w:t>
      </w:r>
      <w:bookmarkEnd w:id="205"/>
      <w:r>
        <w:t xml:space="preserve"> </w:t>
      </w:r>
      <w:bookmarkStart w:id="206" w:name="js_a11y_comma9"/>
      <w:r>
        <w:t xml:space="preserve"> </w:t>
      </w:r>
      <w:r>
        <w:t xml:space="preserve">，</w:t>
      </w:r>
      <w:r>
        <w:t xml:space="preserve"> </w:t>
      </w:r>
      <w:bookmarkEnd w:id="206"/>
      <w:r>
        <w:t xml:space="preserve"> </w:t>
      </w:r>
      <w:bookmarkStart w:id="207" w:name="js_a11y_comma10"/>
      <w:r>
        <w:t xml:space="preserve"> </w:t>
      </w:r>
      <w:r>
        <w:t xml:space="preserve">，</w:t>
      </w:r>
      <w:r>
        <w:t xml:space="preserve"> </w:t>
      </w:r>
      <w:bookmarkEnd w:id="207"/>
      <w:r>
        <w:t xml:space="preserve"> </w:t>
      </w:r>
      <w:bookmarkStart w:id="208" w:name="js_a11y_period"/>
      <w:r>
        <w:t xml:space="preserve"> </w:t>
      </w:r>
      <w:r>
        <w:t xml:space="preserve">。</w:t>
      </w:r>
      <w:r>
        <w:t xml:space="preserve"> </w:t>
      </w:r>
      <w:bookmarkEnd w:id="208"/>
      <w:r>
        <w:t xml:space="preserve"> </w:t>
      </w:r>
      <w:bookmarkStart w:id="209" w:name="js_a11y_space"/>
      <w:r>
        <w:t xml:space="preserve"> </w:t>
      </w:r>
      <w:bookmarkEnd w:id="209"/>
      <w:r>
        <w:t xml:space="preserve"> </w:t>
      </w:r>
      <w:bookmarkStart w:id="210" w:name="js_a11y_type_video"/>
      <w:r>
        <w:t xml:space="preserve"> </w:t>
      </w:r>
      <w:r>
        <w:t xml:space="preserve">视频</w:t>
      </w:r>
      <w:r>
        <w:t xml:space="preserve"> </w:t>
      </w:r>
      <w:bookmarkEnd w:id="210"/>
      <w:r>
        <w:t xml:space="preserve"> </w:t>
      </w:r>
      <w:bookmarkStart w:id="211" w:name="js_a11y_type_weapp"/>
      <w:r>
        <w:t xml:space="preserve"> </w:t>
      </w:r>
      <w:r>
        <w:t xml:space="preserve">小程序</w:t>
      </w:r>
      <w:r>
        <w:t xml:space="preserve"> </w:t>
      </w:r>
      <w:bookmarkEnd w:id="211"/>
      <w:r>
        <w:t xml:space="preserve"> </w:t>
      </w:r>
      <w:bookmarkStart w:id="212" w:name="js_a11y_zan_btn_txt"/>
      <w:r>
        <w:t xml:space="preserve"> </w:t>
      </w:r>
      <w:r>
        <w:t xml:space="preserve">赞</w:t>
      </w:r>
      <w:r>
        <w:t xml:space="preserve"> </w:t>
      </w:r>
      <w:bookmarkEnd w:id="212"/>
      <w:r>
        <w:t xml:space="preserve"> </w:t>
      </w:r>
      <w:bookmarkStart w:id="213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213"/>
      <w:r>
        <w:t xml:space="preserve"> </w:t>
      </w:r>
      <w:bookmarkStart w:id="214" w:name="js_a11y_like_btn_txt"/>
      <w:r>
        <w:t xml:space="preserve"> </w:t>
      </w:r>
      <w:r>
        <w:t xml:space="preserve">在看</w:t>
      </w:r>
      <w:r>
        <w:t xml:space="preserve"> </w:t>
      </w:r>
      <w:bookmarkEnd w:id="214"/>
      <w:r>
        <w:t xml:space="preserve"> </w:t>
      </w:r>
      <w:bookmarkStart w:id="215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215"/>
      <w:r>
        <w:t xml:space="preserve"> </w:t>
      </w:r>
      <w:bookmarkStart w:id="216" w:name="js_a11y_share_btn_txt"/>
      <w:r>
        <w:t xml:space="preserve"> </w:t>
      </w:r>
      <w:r>
        <w:t xml:space="preserve">分享</w:t>
      </w:r>
      <w:r>
        <w:t xml:space="preserve"> </w:t>
      </w:r>
      <w:bookmarkEnd w:id="216"/>
      <w:r>
        <w:t xml:space="preserve"> </w:t>
      </w:r>
      <w:bookmarkStart w:id="217" w:name="js_a11y_comment_btn_txt"/>
      <w:r>
        <w:t xml:space="preserve"> </w:t>
      </w:r>
      <w:r>
        <w:t xml:space="preserve">留言</w:t>
      </w:r>
      <w:r>
        <w:t xml:space="preserve"> </w:t>
      </w:r>
      <w:bookmarkEnd w:id="217"/>
      <w:r>
        <w:t xml:space="preserve"> </w:t>
      </w:r>
      <w:bookmarkStart w:id="218" w:name="js_a11y_collect_btn_txt"/>
      <w:r>
        <w:t xml:space="preserve"> </w:t>
      </w:r>
      <w:r>
        <w:t xml:space="preserve">收藏</w:t>
      </w:r>
      <w:r>
        <w:t xml:space="preserve"> </w:t>
      </w:r>
      <w:bookmarkEnd w:id="218"/>
      <w:r>
        <w:t xml:space="preserve"> </w:t>
      </w:r>
      <w:bookmarkStart w:id="219" w:name="js_a11y_op_ting_heard"/>
      <w:r>
        <w:t xml:space="preserve"> </w:t>
      </w:r>
      <w:r>
        <w:t xml:space="preserve">听过</w:t>
      </w:r>
      <w:r>
        <w:t xml:space="preserve"> </w:t>
      </w:r>
      <w:bookmarkEnd w:id="219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90" Target="media/rId190.png" /><Relationship Type="http://schemas.openxmlformats.org/officeDocument/2006/relationships/image" Id="rId22" Target="media/rId22.jpg" /><Relationship Type="http://schemas.openxmlformats.org/officeDocument/2006/relationships/image" Id="rId40" Target="media/rId40.gif" /><Relationship Type="http://schemas.openxmlformats.org/officeDocument/2006/relationships/image" Id="rId136" Target="media/rId136.gif" /><Relationship Type="http://schemas.openxmlformats.org/officeDocument/2006/relationships/image" Id="rId139" Target="media/rId139.gif" /><Relationship Type="http://schemas.openxmlformats.org/officeDocument/2006/relationships/image" Id="rId147" Target="media/rId147.gif" /><Relationship Type="http://schemas.openxmlformats.org/officeDocument/2006/relationships/image" Id="rId153" Target="media/rId153.gif" /><Relationship Type="http://schemas.openxmlformats.org/officeDocument/2006/relationships/image" Id="rId156" Target="media/rId156.gif" /><Relationship Type="http://schemas.openxmlformats.org/officeDocument/2006/relationships/image" Id="rId150" Target="media/rId150.gif" /><Relationship Type="http://schemas.openxmlformats.org/officeDocument/2006/relationships/image" Id="rId58" Target="media/rId58.jpg" /><Relationship Type="http://schemas.openxmlformats.org/officeDocument/2006/relationships/image" Id="rId133" Target="media/rId133.jpg" /><Relationship Type="http://schemas.openxmlformats.org/officeDocument/2006/relationships/image" Id="rId49" Target="media/rId49.jpg" /><Relationship Type="http://schemas.openxmlformats.org/officeDocument/2006/relationships/image" Id="rId61" Target="media/rId61.jpg" /><Relationship Type="http://schemas.openxmlformats.org/officeDocument/2006/relationships/image" Id="rId52" Target="media/rId52.jpg" /><Relationship Type="http://schemas.openxmlformats.org/officeDocument/2006/relationships/image" Id="rId46" Target="media/rId46.jpg" /><Relationship Type="http://schemas.openxmlformats.org/officeDocument/2006/relationships/image" Id="rId142" Target="media/rId142.jpg" /><Relationship Type="http://schemas.openxmlformats.org/officeDocument/2006/relationships/image" Id="rId43" Target="media/rId43.jpg" /><Relationship Type="http://schemas.openxmlformats.org/officeDocument/2006/relationships/image" Id="rId109" Target="media/rId109.jpg" /><Relationship Type="http://schemas.openxmlformats.org/officeDocument/2006/relationships/image" Id="rId118" Target="media/rId118.jpg" /><Relationship Type="http://schemas.openxmlformats.org/officeDocument/2006/relationships/image" Id="rId103" Target="media/rId103.jpg" /><Relationship Type="http://schemas.openxmlformats.org/officeDocument/2006/relationships/image" Id="rId112" Target="media/rId112.jpg" /><Relationship Type="http://schemas.openxmlformats.org/officeDocument/2006/relationships/image" Id="rId121" Target="media/rId121.jpg" /><Relationship Type="http://schemas.openxmlformats.org/officeDocument/2006/relationships/image" Id="rId67" Target="media/rId67.jpg" /><Relationship Type="http://schemas.openxmlformats.org/officeDocument/2006/relationships/image" Id="rId91" Target="media/rId91.jpg" /><Relationship Type="http://schemas.openxmlformats.org/officeDocument/2006/relationships/image" Id="rId124" Target="media/rId124.jpg" /><Relationship Type="http://schemas.openxmlformats.org/officeDocument/2006/relationships/image" Id="rId85" Target="media/rId85.jpg" /><Relationship Type="http://schemas.openxmlformats.org/officeDocument/2006/relationships/image" Id="rId94" Target="media/rId94.jpg" /><Relationship Type="http://schemas.openxmlformats.org/officeDocument/2006/relationships/image" Id="rId106" Target="media/rId106.jpg" /><Relationship Type="http://schemas.openxmlformats.org/officeDocument/2006/relationships/image" Id="rId100" Target="media/rId100.jpg" /><Relationship Type="http://schemas.openxmlformats.org/officeDocument/2006/relationships/image" Id="rId76" Target="media/rId76.jpg" /><Relationship Type="http://schemas.openxmlformats.org/officeDocument/2006/relationships/image" Id="rId79" Target="media/rId79.jpg" /><Relationship Type="http://schemas.openxmlformats.org/officeDocument/2006/relationships/image" Id="rId70" Target="media/rId70.jpg" /><Relationship Type="http://schemas.openxmlformats.org/officeDocument/2006/relationships/image" Id="rId82" Target="media/rId82.jpg" /><Relationship Type="http://schemas.openxmlformats.org/officeDocument/2006/relationships/image" Id="rId97" Target="media/rId97.jpg" /><Relationship Type="http://schemas.openxmlformats.org/officeDocument/2006/relationships/image" Id="rId115" Target="media/rId115.jpg" /><Relationship Type="http://schemas.openxmlformats.org/officeDocument/2006/relationships/image" Id="rId73" Target="media/rId73.jpg" /><Relationship Type="http://schemas.openxmlformats.org/officeDocument/2006/relationships/image" Id="rId127" Target="media/rId127.jpg" /><Relationship Type="http://schemas.openxmlformats.org/officeDocument/2006/relationships/image" Id="rId55" Target="media/rId55.png" /><Relationship Type="http://schemas.openxmlformats.org/officeDocument/2006/relationships/image" Id="rId88" Target="media/rId88.png" /><Relationship Type="http://schemas.openxmlformats.org/officeDocument/2006/relationships/image" Id="rId130" Target="media/rId130.png" /><Relationship Type="http://schemas.openxmlformats.org/officeDocument/2006/relationships/image" Id="rId64" Target="media/rId64.png" /><Relationship Type="http://schemas.openxmlformats.org/officeDocument/2006/relationships/hyperlink" Id="rId16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道森学院是魁北克省第一大英语公立CEGEP。蒙城教育成长论坛公益系列讲座。</dc:description>
  <cp:keywords/>
  <dcterms:created xsi:type="dcterms:W3CDTF">2025-10-03T14:27:10Z</dcterms:created>
  <dcterms:modified xsi:type="dcterms:W3CDTF">2025-10-03T14:27:10Z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